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.079986572265625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366091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66091"/>
          <w:rtl w:val="0"/>
        </w:rPr>
        <w:t xml:space="preserve">Wayline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366091"/>
          <w:sz w:val="22"/>
          <w:szCs w:val="22"/>
          <w:u w:val="none"/>
          <w:shd w:fill="auto" w:val="clear"/>
          <w:vertAlign w:val="baseline"/>
          <w:rtl w:val="0"/>
        </w:rPr>
        <w:t xml:space="preserve"> | Communication Styles Snapshot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4.3798828125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4f81bd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4f81bd"/>
          <w:sz w:val="22"/>
          <w:szCs w:val="22"/>
          <w:u w:val="none"/>
          <w:shd w:fill="auto" w:val="clear"/>
          <w:vertAlign w:val="baseline"/>
          <w:rtl w:val="0"/>
        </w:rPr>
        <w:t xml:space="preserve">Purpose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.586669921875" w:line="269.53548431396484" w:lineRule="auto"/>
        <w:ind w:left="2.859954833984375" w:right="232.7703857421875" w:firstLine="10.780029296875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Every clinician has a natural communication style — especially under stress. Recognizing your pattern helps you adapt in the moment and connect more effectively with patients, colleagues, and teams.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7.305908203125" w:line="240" w:lineRule="auto"/>
        <w:ind w:left="15.839996337890625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4f81bd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4f81bd"/>
          <w:sz w:val="22"/>
          <w:szCs w:val="22"/>
          <w:u w:val="none"/>
          <w:shd w:fill="auto" w:val="clear"/>
          <w:vertAlign w:val="baseline"/>
          <w:rtl w:val="0"/>
        </w:rPr>
        <w:t xml:space="preserve">How to Use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.586669921875" w:line="269.5360279083252" w:lineRule="auto"/>
        <w:ind w:left="4.619903564453125" w:right="0" w:firstLine="9.02008056640625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Read each description below and check the one that sounds most like you when you’re under pressure. There’s no “right” answer — most of us use more than one. Use the insights to notice your habits, not to label them.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7.303466796875" w:line="240" w:lineRule="auto"/>
        <w:ind w:left="9.239959716796875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4f81bd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4f81bd"/>
          <w:sz w:val="22"/>
          <w:szCs w:val="22"/>
          <w:u w:val="none"/>
          <w:shd w:fill="auto" w:val="clear"/>
          <w:vertAlign w:val="baseline"/>
          <w:rtl w:val="0"/>
        </w:rPr>
        <w:t xml:space="preserve">Common Styles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2.098388671875" w:line="240" w:lineRule="auto"/>
        <w:ind w:left="16.49993896484375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4f81bd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4f81bd"/>
          <w:sz w:val="22"/>
          <w:szCs w:val="22"/>
          <w:u w:val="none"/>
          <w:shd w:fill="auto" w:val="clear"/>
          <w:vertAlign w:val="baseline"/>
          <w:rtl w:val="0"/>
        </w:rPr>
        <w:t xml:space="preserve">1️. Directive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.5860595703125" w:line="269.53548431396484" w:lineRule="auto"/>
        <w:ind w:left="12.3199462890625" w:right="2025.99609375" w:hanging="9.680023193359375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You take charge quickly, speak clearly, and move fast toward solutions. - Strengths: Decisive, efficient, confident.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794189453125" w:line="240" w:lineRule="auto"/>
        <w:ind w:left="12.3199462890625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Watch for: Missing emotional cues or appearing dismissive when time is tight.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4.3792724609375" w:line="240" w:lineRule="auto"/>
        <w:ind w:left="10.11993408203125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4f81bd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4f81bd"/>
          <w:sz w:val="22"/>
          <w:szCs w:val="22"/>
          <w:u w:val="none"/>
          <w:shd w:fill="auto" w:val="clear"/>
          <w:vertAlign w:val="baseline"/>
          <w:rtl w:val="0"/>
        </w:rPr>
        <w:t xml:space="preserve">2️. Reflective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.5860595703125" w:line="240" w:lineRule="auto"/>
        <w:ind w:left="2.639923095703125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You pause before speaking and choose words carefully.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.8675537109375" w:line="240" w:lineRule="auto"/>
        <w:ind w:left="12.3199462890625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Strengths: Thoughtful, composed, balanced tone.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.8681640625" w:line="240" w:lineRule="auto"/>
        <w:ind w:left="12.3199462890625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Watch for: Seeming distant or disengaged when others expect faster responses.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4.3792724609375" w:line="240" w:lineRule="auto"/>
        <w:ind w:left="9.89990234375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4f81bd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4f81bd"/>
          <w:sz w:val="22"/>
          <w:szCs w:val="22"/>
          <w:u w:val="none"/>
          <w:shd w:fill="auto" w:val="clear"/>
          <w:vertAlign w:val="baseline"/>
          <w:rtl w:val="0"/>
        </w:rPr>
        <w:t xml:space="preserve">3️. Collaborative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.58544921875" w:line="240" w:lineRule="auto"/>
        <w:ind w:left="2.639923095703125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You invite others’ ideas and build consensus.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.8681640625" w:line="240" w:lineRule="auto"/>
        <w:ind w:left="12.3199462890625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Strengths: Inclusive, good listener, promotes trust.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.8681640625" w:line="240" w:lineRule="auto"/>
        <w:ind w:left="12.3199462890625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Watch for: Delays or indecision when a clear directive is needed.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4.3804931640625" w:line="240" w:lineRule="auto"/>
        <w:ind w:left="4.619903564453125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4f81bd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4f81bd"/>
          <w:sz w:val="22"/>
          <w:szCs w:val="22"/>
          <w:u w:val="none"/>
          <w:shd w:fill="auto" w:val="clear"/>
          <w:vertAlign w:val="baseline"/>
          <w:rtl w:val="0"/>
        </w:rPr>
        <w:t xml:space="preserve">4️. Avoidant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.5848388671875" w:line="240" w:lineRule="auto"/>
        <w:ind w:left="2.639923095703125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You try to reduce friction and protect calm by stepping back.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.8675537109375" w:line="240" w:lineRule="auto"/>
        <w:ind w:left="12.3199462890625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Strengths: De-escalates tension, maintains stability.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.8687744140625" w:line="240" w:lineRule="auto"/>
        <w:ind w:left="12.3199462890625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Watch for: Unspoken frustration or missed opportunities to clarify expectations.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4.3792724609375" w:line="240" w:lineRule="auto"/>
        <w:ind w:left="10.999908447265625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4f81bd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4f81bd"/>
          <w:sz w:val="22"/>
          <w:szCs w:val="22"/>
          <w:u w:val="none"/>
          <w:shd w:fill="auto" w:val="clear"/>
          <w:vertAlign w:val="baseline"/>
          <w:rtl w:val="0"/>
        </w:rPr>
        <w:t xml:space="preserve">5️. Analytical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.5848388671875" w:line="240" w:lineRule="auto"/>
        <w:ind w:left="2.639923095703125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You focus on data, logic, and detail.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.8687744140625" w:line="240" w:lineRule="auto"/>
        <w:ind w:left="12.3199462890625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Strengths: Accuracy, clarity, methodical thinking.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.8675537109375" w:line="240" w:lineRule="auto"/>
        <w:ind w:left="12.3199462890625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Watch for: Over-explaining or losing emotional connection with others.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4.3804931640625" w:line="240" w:lineRule="auto"/>
        <w:ind w:left="15.839996337890625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4f81bd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4f81bd"/>
          <w:sz w:val="22"/>
          <w:szCs w:val="22"/>
          <w:u w:val="none"/>
          <w:shd w:fill="auto" w:val="clear"/>
          <w:vertAlign w:val="baseline"/>
          <w:rtl w:val="0"/>
        </w:rPr>
        <w:t xml:space="preserve">Reflection Prompt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.5848388671875" w:line="240" w:lineRule="auto"/>
        <w:ind w:left="3.079986572265625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Which of these styles do you rely on most when things get tense?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.868927001953125" w:line="240" w:lineRule="auto"/>
        <w:ind w:left="0.659942626953125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.079986572265625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Which would you like to strengthen or balance in yourself?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.866943359375" w:line="240" w:lineRule="auto"/>
        <w:ind w:left="0.659942626953125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9.87060546875" w:line="269.53548431396484" w:lineRule="auto"/>
        <w:ind w:left="938.5798645019531" w:right="910.5181884765625" w:firstLine="13.42010498046875"/>
        <w:jc w:val="left"/>
        <w:rPr>
          <w:rFonts w:ascii="Cambria" w:cs="Cambria" w:eastAsia="Cambria" w:hAnsi="Cambria"/>
          <w:b w:val="1"/>
          <w:bCs w:val="1"/>
          <w:i w:val="1"/>
          <w:iCs w:val="1"/>
          <w:smallCaps w:val="0"/>
          <w:strike w:val="0"/>
          <w:color w:val="4f81bd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1"/>
          <w:iCs w:val="1"/>
          <w:smallCaps w:val="0"/>
          <w:strike w:val="0"/>
          <w:color w:val="4f81bd"/>
          <w:sz w:val="22"/>
          <w:szCs w:val="22"/>
          <w:u w:val="none"/>
          <w:shd w:fill="auto" w:val="clear"/>
          <w:vertAlign w:val="baseline"/>
          <w:rtl w:val="0"/>
        </w:rPr>
        <w:t xml:space="preserve">“Self-awareness in communication is not about changing who you are — it’s about noticing when to shift, so connection stays possible.”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2.79296875" w:line="240" w:lineRule="auto"/>
        <w:ind w:left="0" w:right="0" w:firstLine="0"/>
        <w:jc w:val="left"/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Wayline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9.8681640625" w:line="240" w:lineRule="auto"/>
        <w:ind w:left="13.639984130859375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Helping physicians and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healthcare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teams find clarity, together.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9.8681640625" w:line="240" w:lineRule="auto"/>
        <w:ind w:left="25.0799560546875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[www.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waylinelearning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.com]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9.8681640625" w:line="240" w:lineRule="auto"/>
        <w:ind w:left="20.019989013671875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(Confidential, HIPAA-compliant coaching and tools for professional reflection.)</w:t>
      </w:r>
    </w:p>
    <w:sectPr>
      <w:pgSz w:h="15840" w:w="12240" w:orient="portrait"/>
      <w:pgMar w:bottom="2000.595703125" w:top="1429.04296875" w:left="1799.3400573730469" w:right="1850.8337402343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