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366091"/>
          <w:rtl w:val="0"/>
        </w:rPr>
        <w:t xml:space="preserve">Wayline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 | Conversation Reset Framework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8828125" w:line="240" w:lineRule="auto"/>
        <w:ind w:left="15.83999633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Purpose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548431396484" w:lineRule="auto"/>
        <w:ind w:left="9.239959716796875" w:right="0" w:hanging="6.159973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a conversation has gone off course — whether with a patient, colleague, or team — it’s rarely too late to reset. This framework offers a brief, structured way to reopen dialogue and rebuild understanding without rehashing blame.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0590820312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1: Identify What Needs Repair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 specific, not global.)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part of the interaction created distance or misunderstanding?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938476562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694335937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80493164062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2: Prepare Your Opener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669921875" w:line="269.5349407196045" w:lineRule="auto"/>
        <w:ind w:left="13.639984130859375" w:right="2041.8768310546875" w:hanging="11.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don’t need to script it perfectly — just open with clarity and calm. Examples: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47998046875" w:line="269.53548431396484" w:lineRule="auto"/>
        <w:ind w:left="16.719970703125" w:right="254.85900878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“I wanted to revisit our last discussion — I think we may have left some things unclear.” • “I realize my words might have landed differently than I intended.”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41894531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“Can we take another look at what happened, to be sure we’re aligned?”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75219726562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 on tone and curiosity, not precision.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882812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3: Listen Before Explaining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605957031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Allow the other person to describe what they heard or felt.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Reflect back briefly: “So what I’m hearing 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1640625" w:line="240" w:lineRule="auto"/>
        <w:ind w:left="16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Pause before responding — silence builds safety.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4: Reaffirm Shared Intent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544921875" w:line="240" w:lineRule="auto"/>
        <w:ind w:left="11.87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“We both want the same thing — good care, mutual respect, and clear understanding.”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4764404296875" w:line="269.53548431396484" w:lineRule="auto"/>
        <w:ind w:left="0.659942626953125" w:right="2075.4620361328125" w:firstLine="12.1000671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your commitment to collaboration, not your defense of the past. ____________________________________________________________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3579101562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3792724609375" w:line="240" w:lineRule="auto"/>
        <w:ind w:left="7.4800109863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Step 5: Agree on a Next Step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872802734375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practical action will move things forward?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75537109375" w:line="269.53548431396484" w:lineRule="auto"/>
        <w:ind w:left="0.659942626953125" w:right="1772.0025634765625" w:firstLine="19.360046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 follow-up call, a brief check-in, an updated plan, or acknowledgment.) ____________________________________________________________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947998046875" w:line="240" w:lineRule="auto"/>
        <w:ind w:left="0.659942626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63330078125" w:line="240" w:lineRule="auto"/>
        <w:ind w:left="951.9999694824219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“Repair begins when one person decides the relationship matters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868927001953125" w:line="240" w:lineRule="auto"/>
        <w:ind w:left="937.4800109863281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more than being right.”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Wayline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1640625" w:line="240" w:lineRule="auto"/>
        <w:ind w:left="13.63998413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Helping physicians and healthcare teams find clarity, together.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1640625" w:line="240" w:lineRule="auto"/>
        <w:ind w:left="25.079956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[www.</w:t>
      </w:r>
      <w:r w:rsidDel="00000000" w:rsidR="00000000" w:rsidRPr="00000000">
        <w:rPr>
          <w:rtl w:val="0"/>
        </w:rPr>
        <w:t xml:space="preserve">waylinelearning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.com]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.868164062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(Confidential, HIPAA-compliant coaching and tools for professional reflection.)</w:t>
      </w:r>
    </w:p>
    <w:sectPr>
      <w:pgSz w:h="15840" w:w="12240" w:orient="portrait"/>
      <w:pgMar w:bottom="1844.06982421875" w:top="1429.04296875" w:left="1799.3400573730469" w:right="1869.37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